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08" w:rsidRPr="008F6408" w:rsidRDefault="008F6408" w:rsidP="001271C4">
      <w:pPr>
        <w:jc w:val="center"/>
        <w:rPr>
          <w:rFonts w:ascii="Times New Roman" w:hAnsi="Times New Roman"/>
          <w:sz w:val="24"/>
          <w:szCs w:val="24"/>
        </w:rPr>
      </w:pPr>
      <w:r w:rsidRPr="008F6408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10374">
        <w:rPr>
          <w:rFonts w:ascii="Times New Roman" w:hAnsi="Times New Roman"/>
          <w:sz w:val="24"/>
          <w:szCs w:val="24"/>
        </w:rPr>
        <w:t xml:space="preserve">                            </w:t>
      </w:r>
      <w:r w:rsidRPr="008F6408">
        <w:rPr>
          <w:rFonts w:ascii="Times New Roman" w:hAnsi="Times New Roman"/>
          <w:sz w:val="24"/>
          <w:szCs w:val="24"/>
        </w:rPr>
        <w:t xml:space="preserve">Turka , dnia    </w:t>
      </w:r>
      <w:r w:rsidR="00C40D26">
        <w:rPr>
          <w:rFonts w:ascii="Times New Roman" w:hAnsi="Times New Roman"/>
          <w:sz w:val="24"/>
          <w:szCs w:val="24"/>
        </w:rPr>
        <w:t>04.04</w:t>
      </w:r>
      <w:bookmarkStart w:id="0" w:name="_GoBack"/>
      <w:bookmarkEnd w:id="0"/>
      <w:r w:rsidRPr="008F6408">
        <w:rPr>
          <w:rFonts w:ascii="Times New Roman" w:hAnsi="Times New Roman"/>
          <w:sz w:val="24"/>
          <w:szCs w:val="24"/>
        </w:rPr>
        <w:t>.2022 r.</w:t>
      </w:r>
    </w:p>
    <w:p w:rsidR="00D32C5B" w:rsidRDefault="00D32C5B" w:rsidP="00127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ZASADY REKRUTACJI UCZNIÓW </w:t>
      </w:r>
    </w:p>
    <w:p w:rsidR="001271C4" w:rsidRPr="001271C4" w:rsidRDefault="00D32C5B" w:rsidP="001271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</w:t>
      </w:r>
      <w:r w:rsidR="001271C4" w:rsidRPr="001271C4">
        <w:rPr>
          <w:rFonts w:ascii="Times New Roman" w:hAnsi="Times New Roman"/>
          <w:b/>
          <w:sz w:val="28"/>
          <w:szCs w:val="28"/>
        </w:rPr>
        <w:t xml:space="preserve"> </w:t>
      </w:r>
    </w:p>
    <w:p w:rsidR="001271C4" w:rsidRPr="001271C4" w:rsidRDefault="001271C4" w:rsidP="001271C4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  <w:r w:rsidRPr="001271C4">
        <w:rPr>
          <w:rFonts w:ascii="Times New Roman" w:hAnsi="Times New Roman"/>
          <w:b/>
          <w:color w:val="4472C4"/>
          <w:sz w:val="28"/>
          <w:szCs w:val="28"/>
        </w:rPr>
        <w:t>CENTRUM SZKOLENIA LOTNICZEGO</w:t>
      </w:r>
    </w:p>
    <w:p w:rsidR="001271C4" w:rsidRPr="001271C4" w:rsidRDefault="001271C4" w:rsidP="001271C4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  <w:r w:rsidRPr="001271C4">
        <w:rPr>
          <w:rFonts w:ascii="Times New Roman" w:hAnsi="Times New Roman"/>
          <w:b/>
          <w:color w:val="4472C4"/>
          <w:sz w:val="28"/>
          <w:szCs w:val="28"/>
        </w:rPr>
        <w:t xml:space="preserve"> TECHNIKUM LOTNICZE W NAGOSZEWIE </w:t>
      </w:r>
    </w:p>
    <w:p w:rsidR="001271C4" w:rsidRPr="001271C4" w:rsidRDefault="00DF6CBB" w:rsidP="001271C4">
      <w:pPr>
        <w:jc w:val="center"/>
        <w:rPr>
          <w:rFonts w:ascii="Times New Roman" w:hAnsi="Times New Roman"/>
          <w:b/>
          <w:color w:val="4472C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 2022/2023</w:t>
      </w:r>
    </w:p>
    <w:p w:rsidR="00555257" w:rsidRPr="00555257" w:rsidRDefault="00555257" w:rsidP="00555257">
      <w:pPr>
        <w:pStyle w:val="NormalnyWeb"/>
        <w:shd w:val="clear" w:color="auto" w:fill="FFFFFF"/>
        <w:spacing w:before="525" w:beforeAutospacing="0" w:after="525" w:afterAutospacing="0"/>
        <w:rPr>
          <w:rFonts w:ascii="Arial" w:hAnsi="Arial" w:cs="Arial"/>
          <w:color w:val="2F364A"/>
        </w:rPr>
      </w:pPr>
      <w:r w:rsidRPr="00555257">
        <w:rPr>
          <w:color w:val="2F364A"/>
        </w:rPr>
        <w:t>PODSTAWA PRAWNA</w:t>
      </w:r>
    </w:p>
    <w:p w:rsidR="00555257" w:rsidRPr="00555257" w:rsidRDefault="00555257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rFonts w:ascii="Arial" w:hAnsi="Arial" w:cs="Arial"/>
          <w:color w:val="2F364A"/>
        </w:rPr>
      </w:pPr>
      <w:r w:rsidRPr="00555257">
        <w:rPr>
          <w:color w:val="2F364A"/>
        </w:rPr>
        <w:t>U</w:t>
      </w:r>
      <w:r w:rsidR="009447E6">
        <w:rPr>
          <w:color w:val="2F364A"/>
        </w:rPr>
        <w:t>stawa z dnia 14 grudnia 2016r. p</w:t>
      </w:r>
      <w:r w:rsidRPr="00555257">
        <w:rPr>
          <w:color w:val="2F364A"/>
        </w:rPr>
        <w:t>rawo ośw</w:t>
      </w:r>
      <w:r w:rsidR="00D32C5B">
        <w:rPr>
          <w:color w:val="2F364A"/>
        </w:rPr>
        <w:t>iatowe (Dz.U. z 20</w:t>
      </w:r>
      <w:r w:rsidR="00E62635">
        <w:rPr>
          <w:color w:val="2F364A"/>
        </w:rPr>
        <w:t>21r. poz. 1082)- art. 154 ust.4.</w:t>
      </w:r>
    </w:p>
    <w:p w:rsidR="00555257" w:rsidRPr="009469A2" w:rsidRDefault="00E62635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rFonts w:ascii="Arial" w:hAnsi="Arial" w:cs="Arial"/>
          <w:color w:val="2F364A"/>
        </w:rPr>
      </w:pPr>
      <w:r>
        <w:rPr>
          <w:color w:val="2F364A"/>
        </w:rPr>
        <w:t>Zarządzenie Nr 3 Mazowieckiego Kuratora Oświaty z 28.01.2022 r. w sprawie ustalenia terminów rekrutacji do klas pierwszych publicznych szkół ponadpodstawowych, branżowych szkół II stopnia, szkół policealnych i szkół dla dorosłych na rok szkolny 2022/2023.</w:t>
      </w:r>
    </w:p>
    <w:p w:rsidR="009469A2" w:rsidRPr="00D32C5B" w:rsidRDefault="00E62635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rStyle w:val="Hipercze"/>
          <w:color w:val="2F364A"/>
          <w:u w:val="none"/>
        </w:rPr>
      </w:pPr>
      <w:r>
        <w:rPr>
          <w:color w:val="1B1B1B"/>
          <w:sz w:val="22"/>
          <w:szCs w:val="22"/>
          <w:shd w:val="clear" w:color="auto" w:fill="FFFFFF"/>
        </w:rPr>
        <w:t>Rozporządzenie MEN z dnia 21 sierpnia 2019</w:t>
      </w:r>
      <w:r w:rsidR="009469A2" w:rsidRPr="009469A2">
        <w:rPr>
          <w:color w:val="1B1B1B"/>
          <w:sz w:val="22"/>
          <w:szCs w:val="22"/>
          <w:shd w:val="clear" w:color="auto" w:fill="FFFFFF"/>
        </w:rPr>
        <w:t xml:space="preserve"> r. </w:t>
      </w:r>
      <w:r>
        <w:rPr>
          <w:color w:val="1B1B1B"/>
          <w:sz w:val="22"/>
          <w:szCs w:val="22"/>
          <w:shd w:val="clear" w:color="auto" w:fill="FFFFFF"/>
        </w:rPr>
        <w:t>w sprawie przeprowadzania postępowania rekrutacyjnego oraz postępowania uzupełniającego do publicznych przedszkoli, szkół, placówek i centrów (Dz.U. poz. 1737).</w:t>
      </w:r>
    </w:p>
    <w:p w:rsidR="00D32C5B" w:rsidRPr="009469A2" w:rsidRDefault="00D32C5B" w:rsidP="00D32C5B">
      <w:pPr>
        <w:pStyle w:val="NormalnyWeb"/>
        <w:numPr>
          <w:ilvl w:val="0"/>
          <w:numId w:val="1"/>
        </w:numPr>
        <w:shd w:val="clear" w:color="auto" w:fill="FFFFFF"/>
        <w:spacing w:before="525" w:beforeAutospacing="0" w:after="525" w:afterAutospacing="0"/>
        <w:jc w:val="both"/>
        <w:rPr>
          <w:color w:val="2F364A"/>
        </w:rPr>
      </w:pPr>
      <w:r>
        <w:rPr>
          <w:color w:val="1B1B1B"/>
          <w:sz w:val="22"/>
          <w:szCs w:val="22"/>
          <w:shd w:val="clear" w:color="auto" w:fill="FFFFFF"/>
        </w:rPr>
        <w:t>Uchwała Rady Pedagogicznej z dnia 01.</w:t>
      </w:r>
      <w:r>
        <w:rPr>
          <w:color w:val="2F364A"/>
        </w:rPr>
        <w:t xml:space="preserve">03.2022 r. zatwierdzająca kierunki kształcenia i kryteria przyjęć kandydatów do technikum. </w:t>
      </w:r>
    </w:p>
    <w:p w:rsidR="00555257" w:rsidRPr="00555257" w:rsidRDefault="00555257" w:rsidP="00555257">
      <w:pPr>
        <w:pStyle w:val="NormalnyWeb"/>
        <w:shd w:val="clear" w:color="auto" w:fill="FFFFFF"/>
        <w:spacing w:before="525" w:beforeAutospacing="0" w:after="525" w:afterAutospacing="0"/>
        <w:jc w:val="center"/>
        <w:rPr>
          <w:rFonts w:ascii="Arial" w:hAnsi="Arial" w:cs="Arial"/>
          <w:color w:val="2F364A"/>
        </w:rPr>
      </w:pPr>
      <w:r w:rsidRPr="00555257">
        <w:rPr>
          <w:color w:val="2F364A"/>
        </w:rPr>
        <w:t>§ 1</w:t>
      </w:r>
    </w:p>
    <w:p w:rsidR="00555257" w:rsidRPr="00555257" w:rsidRDefault="00555257" w:rsidP="00D32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Centrum Sz</w:t>
      </w: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kolenia Lotniczego Technikum Lotnicze w Nagoszewie </w:t>
      </w:r>
      <w:r w:rsidR="00E85068" w:rsidRP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p</w:t>
      </w:r>
      <w:r w:rsidRP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rowadzi </w:t>
      </w: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tradycyjną</w:t>
      </w:r>
      <w:r w:rsid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i elektroniczną</w:t>
      </w: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formę naboru poprzez złożenie wniosku w formie papierowej </w:t>
      </w:r>
      <w:r w:rsid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lub elektronicznej na adres e</w:t>
      </w:r>
      <w:r w:rsidR="00BB7975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</w:t>
      </w:r>
      <w:r w:rsidR="00E85068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maila</w:t>
      </w:r>
      <w:r w:rsidR="00BB7975" w:rsidRPr="00BB7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7975"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>sekretariat@technikumlotnicze.pl</w:t>
      </w:r>
      <w:r w:rsidR="00E85068"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 xml:space="preserve"> </w:t>
      </w: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oraz wymaganej dokumentacji.</w:t>
      </w:r>
    </w:p>
    <w:p w:rsidR="00555257" w:rsidRPr="00555257" w:rsidRDefault="004348EF" w:rsidP="00D32C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Na rok szkolny 2022/2023</w:t>
      </w:r>
      <w:r w:rsidR="00555257"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szkoła będzie prowadziła nabór:</w:t>
      </w:r>
    </w:p>
    <w:p w:rsidR="00555257" w:rsidRPr="00E85068" w:rsidRDefault="00555257" w:rsidP="00D32C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21E51"/>
          <w:sz w:val="24"/>
          <w:szCs w:val="24"/>
          <w:lang w:eastAsia="pl-PL"/>
        </w:rPr>
      </w:pPr>
      <w:r w:rsidRPr="00555257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dla absolwentów szkoły podstawowej do:</w:t>
      </w:r>
    </w:p>
    <w:p w:rsidR="00E85068" w:rsidRDefault="00E85068" w:rsidP="00E8506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 technik awionik</w:t>
      </w:r>
    </w:p>
    <w:p w:rsidR="00E85068" w:rsidRDefault="00E85068" w:rsidP="00E8506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 technik mechanik lotniczy</w:t>
      </w:r>
    </w:p>
    <w:p w:rsidR="00E85068" w:rsidRDefault="00E85068" w:rsidP="00E8506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</w:t>
      </w:r>
      <w:r w:rsidR="00E00194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technik eksploatacji portów i terminali</w:t>
      </w:r>
    </w:p>
    <w:p w:rsidR="007F1AC2" w:rsidRDefault="00E85068" w:rsidP="008F640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lastRenderedPageBreak/>
        <w:t xml:space="preserve">- </w:t>
      </w:r>
      <w:r w:rsidR="00E00194"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 xml:space="preserve">echnik lotniskowych służb operacyjnych </w:t>
      </w:r>
    </w:p>
    <w:p w:rsidR="00353570" w:rsidRDefault="00353570" w:rsidP="008F6408">
      <w:pPr>
        <w:shd w:val="clear" w:color="auto" w:fill="FFFFFF"/>
        <w:spacing w:before="100" w:beforeAutospacing="1" w:after="100" w:afterAutospacing="1" w:line="240" w:lineRule="auto"/>
        <w:ind w:left="927"/>
        <w:rPr>
          <w:rFonts w:ascii="Times New Roman" w:eastAsia="Times New Roman" w:hAnsi="Times New Roman"/>
          <w:color w:val="021E5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21E51"/>
          <w:sz w:val="24"/>
          <w:szCs w:val="24"/>
          <w:lang w:eastAsia="pl-PL"/>
        </w:rPr>
        <w:t>- technik logistyk.</w:t>
      </w:r>
    </w:p>
    <w:p w:rsidR="007F6A1F" w:rsidRDefault="00E00194" w:rsidP="00D32C5B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913"/>
        <w:gridCol w:w="1510"/>
        <w:gridCol w:w="4346"/>
        <w:gridCol w:w="815"/>
        <w:gridCol w:w="962"/>
      </w:tblGrid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Lp.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klasa</w:t>
            </w:r>
          </w:p>
        </w:tc>
        <w:tc>
          <w:tcPr>
            <w:tcW w:w="1510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Profil</w:t>
            </w:r>
          </w:p>
        </w:tc>
        <w:tc>
          <w:tcPr>
            <w:tcW w:w="434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Przedmiot realizowany w zakresie rozszerzonym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Liczba klas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Liczba uczniów</w:t>
            </w:r>
          </w:p>
        </w:tc>
      </w:tr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 TA</w:t>
            </w:r>
          </w:p>
        </w:tc>
        <w:tc>
          <w:tcPr>
            <w:tcW w:w="1510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Technik Awionik</w:t>
            </w:r>
          </w:p>
        </w:tc>
        <w:tc>
          <w:tcPr>
            <w:tcW w:w="4346" w:type="dxa"/>
          </w:tcPr>
          <w:p w:rsidR="007F6A1F" w:rsidRPr="00880F58" w:rsidRDefault="00482D3F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J.an</w:t>
            </w:r>
            <w:r w:rsidRPr="00A47994"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i</w:t>
            </w:r>
            <w:r w:rsidRPr="00A47994">
              <w:rPr>
                <w:rFonts w:ascii="Times New Roman" w:hAnsi="Times New Roman"/>
              </w:rPr>
              <w:t>elski</w:t>
            </w:r>
            <w:r w:rsidR="00A47994" w:rsidRPr="00A47994">
              <w:rPr>
                <w:rFonts w:ascii="Times New Roman" w:hAnsi="Times New Roman"/>
              </w:rPr>
              <w:t xml:space="preserve"> </w:t>
            </w:r>
            <w:r w:rsidR="007F6A1F" w:rsidRPr="006E52CE">
              <w:rPr>
                <w:rFonts w:ascii="Times New Roman" w:hAnsi="Times New Roman"/>
              </w:rPr>
              <w:t>Matematyka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7F6A1F" w:rsidTr="008F6408">
        <w:trPr>
          <w:trHeight w:val="291"/>
        </w:trPr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 TML</w:t>
            </w:r>
          </w:p>
        </w:tc>
        <w:tc>
          <w:tcPr>
            <w:tcW w:w="1510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Mechanik lotniczy</w:t>
            </w:r>
          </w:p>
        </w:tc>
        <w:tc>
          <w:tcPr>
            <w:tcW w:w="4346" w:type="dxa"/>
          </w:tcPr>
          <w:p w:rsidR="007F6A1F" w:rsidRPr="00880F58" w:rsidRDefault="00D81C32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="00A47994">
              <w:rPr>
                <w:rFonts w:ascii="Times New Roman" w:hAnsi="Times New Roman"/>
              </w:rPr>
              <w:t xml:space="preserve">.angielski </w:t>
            </w:r>
            <w:r w:rsidR="007F6A1F" w:rsidRPr="006E52CE">
              <w:rPr>
                <w:rFonts w:ascii="Times New Roman" w:hAnsi="Times New Roman"/>
              </w:rPr>
              <w:t>Matematyka</w:t>
            </w:r>
            <w:r w:rsidR="007F6A1F" w:rsidRPr="00880F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1TEPiT</w:t>
            </w:r>
          </w:p>
        </w:tc>
        <w:tc>
          <w:tcPr>
            <w:tcW w:w="1510" w:type="dxa"/>
          </w:tcPr>
          <w:p w:rsidR="007F6A1F" w:rsidRPr="009E2D24" w:rsidRDefault="007F6A1F" w:rsidP="00E0288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80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4346" w:type="dxa"/>
          </w:tcPr>
          <w:p w:rsidR="007F6A1F" w:rsidRPr="00880F58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angielski </w:t>
            </w:r>
            <w:r w:rsidR="007F6A1F" w:rsidRPr="00880F58">
              <w:rPr>
                <w:rFonts w:ascii="Times New Roman" w:hAnsi="Times New Roman"/>
              </w:rPr>
              <w:t xml:space="preserve"> Geografia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7F6A1F" w:rsidTr="008F6408">
        <w:tc>
          <w:tcPr>
            <w:tcW w:w="516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 TLSO</w:t>
            </w:r>
          </w:p>
        </w:tc>
        <w:tc>
          <w:tcPr>
            <w:tcW w:w="1510" w:type="dxa"/>
          </w:tcPr>
          <w:p w:rsidR="007F6A1F" w:rsidRPr="00880F58" w:rsidRDefault="003C33FF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7F6A1F" w:rsidRPr="00880F5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echnik lotniskowych służb operacyjnych</w:t>
            </w:r>
          </w:p>
        </w:tc>
        <w:tc>
          <w:tcPr>
            <w:tcW w:w="4346" w:type="dxa"/>
          </w:tcPr>
          <w:p w:rsidR="007F6A1F" w:rsidRPr="00880F58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angielski </w:t>
            </w:r>
            <w:r w:rsidR="007F6A1F" w:rsidRPr="00880F58">
              <w:rPr>
                <w:rFonts w:ascii="Times New Roman" w:hAnsi="Times New Roman"/>
              </w:rPr>
              <w:t>Geografia</w:t>
            </w:r>
          </w:p>
        </w:tc>
        <w:tc>
          <w:tcPr>
            <w:tcW w:w="815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7F6A1F" w:rsidRPr="00880F58" w:rsidRDefault="007F6A1F" w:rsidP="00E02882">
            <w:pPr>
              <w:rPr>
                <w:rFonts w:ascii="Times New Roman" w:hAnsi="Times New Roman"/>
              </w:rPr>
            </w:pPr>
            <w:r w:rsidRPr="00880F58">
              <w:rPr>
                <w:rFonts w:ascii="Times New Roman" w:hAnsi="Times New Roman"/>
              </w:rPr>
              <w:t>20</w:t>
            </w:r>
          </w:p>
        </w:tc>
      </w:tr>
      <w:tr w:rsidR="00EB321D" w:rsidTr="008F6408">
        <w:tc>
          <w:tcPr>
            <w:tcW w:w="516" w:type="dxa"/>
          </w:tcPr>
          <w:p w:rsidR="00EB321D" w:rsidRPr="00880F58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</w:tcPr>
          <w:p w:rsidR="00EB321D" w:rsidRPr="00880F58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TL</w:t>
            </w:r>
          </w:p>
        </w:tc>
        <w:tc>
          <w:tcPr>
            <w:tcW w:w="1510" w:type="dxa"/>
          </w:tcPr>
          <w:p w:rsidR="00EB321D" w:rsidRDefault="00EB321D" w:rsidP="00E0288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4346" w:type="dxa"/>
          </w:tcPr>
          <w:p w:rsidR="00EB321D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angielski  Geografia</w:t>
            </w:r>
          </w:p>
        </w:tc>
        <w:tc>
          <w:tcPr>
            <w:tcW w:w="815" w:type="dxa"/>
          </w:tcPr>
          <w:p w:rsidR="00EB321D" w:rsidRPr="00880F58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2" w:type="dxa"/>
          </w:tcPr>
          <w:p w:rsidR="00EB321D" w:rsidRPr="00880F58" w:rsidRDefault="00EB321D" w:rsidP="00E028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</w:tbl>
    <w:p w:rsidR="00E00194" w:rsidRPr="00E00194" w:rsidRDefault="00E00194" w:rsidP="00D32C5B">
      <w:pPr>
        <w:numPr>
          <w:ilvl w:val="0"/>
          <w:numId w:val="4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 celu przeprowadzenia rekrutacji do klas pierwszych technikum Dyrektor powołuje Szkolną Komisję Rekrutacyjną (w skrócie SKR), wyznacza jej przewodniczącego oraz określa zadania członków.</w:t>
      </w:r>
    </w:p>
    <w:p w:rsidR="00E00194" w:rsidRPr="00E00194" w:rsidRDefault="00E00194" w:rsidP="00D32C5B">
      <w:pPr>
        <w:numPr>
          <w:ilvl w:val="0"/>
          <w:numId w:val="4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Szkolna Komisja Rekrutacyjna: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podaje informację o warunkach rekrutacji,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przeprowadza postępowanie rekrutacyjne, zgodnie z kryteriami określonymi w regulaminie,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ogłasza listę kandydatów zakwalifikowanych i kandydatów niezakwalifikowanych do przyjęcia, oraz informację o zakwalifikowaniu albo niezakwalifikowaniu kandydata, a także najniższą liczbę punktów, która uprawnia do przyjęcia,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lastRenderedPageBreak/>
        <w:t>ogłasza listę kandydatów przyjętych i kandydatów nieprzyjętych (lub informację o liczbie wolnych miejsc) oraz najniższą liczbę punktów, która uprawnia do przyjęcia,</w:t>
      </w:r>
    </w:p>
    <w:p w:rsidR="00E00194" w:rsidRPr="00E00194" w:rsidRDefault="00E00194" w:rsidP="00D32C5B">
      <w:pPr>
        <w:numPr>
          <w:ilvl w:val="0"/>
          <w:numId w:val="5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sporządza protokół postępowania rekrutacyjnego.</w:t>
      </w:r>
    </w:p>
    <w:p w:rsidR="00E00194" w:rsidRPr="00E00194" w:rsidRDefault="00E00194" w:rsidP="00D32C5B">
      <w:pPr>
        <w:numPr>
          <w:ilvl w:val="0"/>
          <w:numId w:val="6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Szkolna Komisja Rekrutacyjna podejmuje wszelkie decyzje związane z rekrutacją.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ind w:left="4891" w:firstLine="65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3</w:t>
      </w:r>
    </w:p>
    <w:p w:rsidR="00E00194" w:rsidRPr="00E00194" w:rsidRDefault="00E00194" w:rsidP="00D32C5B">
      <w:pPr>
        <w:pStyle w:val="NormalnyWeb"/>
        <w:numPr>
          <w:ilvl w:val="0"/>
          <w:numId w:val="7"/>
        </w:numPr>
        <w:shd w:val="clear" w:color="auto" w:fill="FFFFFF"/>
        <w:spacing w:before="525" w:beforeAutospacing="0" w:after="525" w:afterAutospacing="0"/>
        <w:jc w:val="both"/>
        <w:rPr>
          <w:rFonts w:ascii="Arial" w:hAnsi="Arial" w:cs="Arial"/>
          <w:color w:val="2F364A"/>
        </w:rPr>
      </w:pPr>
      <w:r w:rsidRPr="00E00194">
        <w:rPr>
          <w:color w:val="2F364A"/>
        </w:rPr>
        <w:t>Wymagane dokumenty do szkoły ponadpodstawowej: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Wniosek o przyjęcie do szkoły wydrukowany ze strony internetowej </w:t>
      </w:r>
      <w:r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CSL Technikum Lotnicze</w:t>
      </w: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Nagoszewie</w:t>
      </w: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Świadectwo ukończenia szkoły podstawowej oraz zaświadczenie o wynikach egzaminu ósmoklasisty, 2 fotografie,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Zaświadczenie lekarskie o braku przeciwwskazań zdrowotnych do kształcenia w określonym zawodzie (dotyczy szkół średnich zawodowych);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Orzeczenie kwalifikacyjne poradni </w:t>
      </w:r>
      <w:proofErr w:type="spellStart"/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psychologiczno</w:t>
      </w:r>
      <w:proofErr w:type="spellEnd"/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 – pedagogicznej uprawnionej do wydawania takich orzeczeń, zawierające wniosek o pierwszeństwie w przyjęciu do szkoły przy pozytywnym wyniku egzaminu ósmoklasisty;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Zaświadczenie o osiągnięciach sportowych, artystycznych i aktywności na rzecz innych ludzi ( jeśli kandydat posiada),</w:t>
      </w:r>
    </w:p>
    <w:p w:rsidR="00E00194" w:rsidRPr="00E00194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Zaświadczenia o innych osiągnięciach ucznia, co najmniej na szczeblu wojewódzkim, które nie zostały wyróżnione na świadectwie ukończenia szkoły podstawowej ( jeśli kandydat posiada),</w:t>
      </w:r>
    </w:p>
    <w:p w:rsidR="00E00194" w:rsidRPr="00353570" w:rsidRDefault="00E00194" w:rsidP="00D32C5B">
      <w:pPr>
        <w:numPr>
          <w:ilvl w:val="0"/>
          <w:numId w:val="8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Pisemne poświadczenie woli ( potwierdzenie wyboru szkoły) przez kandydata, który znalazł się na liście kandydatów zakwalifikowanych do przyjęcia.</w:t>
      </w:r>
    </w:p>
    <w:p w:rsidR="00353570" w:rsidRDefault="00353570" w:rsidP="00353570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353570" w:rsidRPr="00E00194" w:rsidRDefault="00353570" w:rsidP="00353570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</w:p>
    <w:p w:rsidR="00E00194" w:rsidRPr="00E00194" w:rsidRDefault="00E00194" w:rsidP="00E00194">
      <w:pPr>
        <w:shd w:val="clear" w:color="auto" w:fill="FFFFFF"/>
        <w:spacing w:before="525" w:after="525" w:line="240" w:lineRule="auto"/>
        <w:jc w:val="center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lastRenderedPageBreak/>
        <w:t>§ 4</w:t>
      </w:r>
    </w:p>
    <w:p w:rsidR="00E00194" w:rsidRPr="00E00194" w:rsidRDefault="00E00194" w:rsidP="00E00194">
      <w:pPr>
        <w:numPr>
          <w:ilvl w:val="0"/>
          <w:numId w:val="10"/>
        </w:num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Kryteria rekrutacji: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a) o przyjęciu kandydata do klasy pierwszej decyduje suma punktów uzyskanych za: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Oceny z zajęć edukacyjnych na świadectwie ukończenia szkoły podstawowej z przedmiotów: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Język polski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Język obcy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Matematyka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Geografia</w:t>
      </w:r>
    </w:p>
    <w:p w:rsidR="00E00194" w:rsidRPr="00E00194" w:rsidRDefault="00E00194" w:rsidP="00D32C5B">
      <w:pPr>
        <w:numPr>
          <w:ilvl w:val="0"/>
          <w:numId w:val="11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Wymienione zajęcia punktowane są według skali: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celująca – 18 punktów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bardzo dobra – 17 punktów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dobra – 14 punktów</w:t>
      </w:r>
    </w:p>
    <w:p w:rsidR="00E00194" w:rsidRPr="00E00194" w:rsidRDefault="00E00194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E00194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dostateczna – 8 punktów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Ocena dopuszczająca – 2 punkty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Inne osiągnięcia ucznia wymienione na świadectwie ukończenia szkoły podstawowej lub udokumentowane zaświadczeniami: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1. Konkursy organizowane przez Kuratora Oświaty, co najmniej na szczeblu wojewódzkim – 10 pkt.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2. Świadectwo ukończenia szkoły podstawowej z wyróżnieniem – 7 pkt.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lastRenderedPageBreak/>
        <w:t>3. Osiągnięcia sportowe i artystyczne na szczeblu wojewódzkim – 5 pkt.</w:t>
      </w:r>
    </w:p>
    <w:p w:rsidR="00075A75" w:rsidRPr="00075A75" w:rsidRDefault="00075A75" w:rsidP="00D32C5B">
      <w:p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4. Osiągnięcia sportowe i artystyczne na szczeblu powiatowym – 3 pkt.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5. Za średnią arytmetyczną zaokrągloną do trzech miejsc po przecinku uzyskaną z obowiązujących zajęć edukacyjnych – 6 pkt.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b/>
          <w:bCs/>
          <w:color w:val="2F364A"/>
          <w:sz w:val="24"/>
          <w:szCs w:val="24"/>
          <w:lang w:eastAsia="pl-PL"/>
        </w:rPr>
        <w:t>– </w:t>
      </w: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Wyniki egzaminu po ósmej klasie – ze wszystkich części min. 35 punktów,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Oceny z zajęć edukacyjnych – min. 20 punktów</w:t>
      </w:r>
    </w:p>
    <w:p w:rsidR="00075A75" w:rsidRPr="00075A75" w:rsidRDefault="00075A75" w:rsidP="00075A75">
      <w:pPr>
        <w:shd w:val="clear" w:color="auto" w:fill="FFFFFF"/>
        <w:spacing w:before="525" w:after="525" w:line="240" w:lineRule="auto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– Łączna ilość punktów – min. 55 punktów.</w:t>
      </w:r>
    </w:p>
    <w:p w:rsidR="00075A75" w:rsidRPr="00075A75" w:rsidRDefault="00075A75" w:rsidP="00865AC5">
      <w:pPr>
        <w:shd w:val="clear" w:color="auto" w:fill="FFFFFF"/>
        <w:spacing w:before="525" w:after="525" w:line="240" w:lineRule="auto"/>
        <w:jc w:val="center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§ 5</w:t>
      </w:r>
    </w:p>
    <w:p w:rsidR="00075A75" w:rsidRPr="000B620D" w:rsidRDefault="00075A75" w:rsidP="00D32C5B">
      <w:pPr>
        <w:numPr>
          <w:ilvl w:val="0"/>
          <w:numId w:val="13"/>
        </w:numPr>
        <w:shd w:val="clear" w:color="auto" w:fill="FFFFFF"/>
        <w:spacing w:before="525" w:after="525" w:line="240" w:lineRule="auto"/>
        <w:jc w:val="both"/>
        <w:rPr>
          <w:rFonts w:ascii="Arial" w:eastAsia="Times New Roman" w:hAnsi="Arial" w:cs="Arial"/>
          <w:color w:val="2F364A"/>
          <w:sz w:val="24"/>
          <w:szCs w:val="24"/>
          <w:lang w:eastAsia="pl-PL"/>
        </w:rPr>
      </w:pP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Ustala się następujące terminy przeprowadzania postępowania rekrutacyjnego, w tym terminy składania dokumentów dla kandydatów do oddziału klasy pierwszej szkoły ponadpodstawowych dla młodzieży na rok szkolny 202</w:t>
      </w:r>
      <w:r w:rsidR="004348E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2</w:t>
      </w: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/202</w:t>
      </w:r>
      <w:r w:rsidR="004348E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3</w:t>
      </w:r>
      <w:r w:rsidRPr="00075A75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.</w:t>
      </w:r>
    </w:p>
    <w:tbl>
      <w:tblPr>
        <w:tblW w:w="7513" w:type="dxa"/>
        <w:tblInd w:w="8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711"/>
        <w:gridCol w:w="4022"/>
        <w:gridCol w:w="2780"/>
      </w:tblGrid>
      <w:tr w:rsidR="001271C4" w:rsidRPr="00BB7975" w:rsidTr="00481428">
        <w:trPr>
          <w:trHeight w:val="542"/>
        </w:trPr>
        <w:tc>
          <w:tcPr>
            <w:tcW w:w="711" w:type="dxa"/>
            <w:shd w:val="clear" w:color="auto" w:fill="auto"/>
          </w:tcPr>
          <w:p w:rsidR="009C42FF" w:rsidRPr="00BB7975" w:rsidRDefault="009C42FF" w:rsidP="00BB7975">
            <w:pPr>
              <w:spacing w:before="100" w:beforeAutospacing="1" w:after="100" w:afterAutospacing="1" w:line="240" w:lineRule="auto"/>
              <w:ind w:left="141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B797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9C42FF" w:rsidRPr="00BB7975" w:rsidRDefault="009C42FF" w:rsidP="00BB7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w postępowaniu rekrutacyjnym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79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Złożenie wniosku o przyjęcie do Technikum Lotniczego wraz z dokumentami.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167555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16 maja do 20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czerwca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</w:t>
            </w:r>
            <w:r w:rsidR="009C42FF" w:rsidRPr="00BB797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D47E27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D47E27" w:rsidRPr="00D47E27" w:rsidRDefault="00D47E27" w:rsidP="00D47E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022" w:type="dxa"/>
            <w:shd w:val="clear" w:color="auto" w:fill="auto"/>
          </w:tcPr>
          <w:p w:rsidR="00D47E27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Wydanie przez szkołę prowadzącą kształcenie zawodowe skierowania na badania lekarskie.</w:t>
            </w:r>
          </w:p>
        </w:tc>
        <w:tc>
          <w:tcPr>
            <w:tcW w:w="2780" w:type="dxa"/>
            <w:shd w:val="clear" w:color="auto" w:fill="auto"/>
          </w:tcPr>
          <w:p w:rsidR="00D47E27" w:rsidRDefault="00D47E27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16 maja 2022 do 25 lipca 2022r.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C42FF" w:rsidRPr="00BB79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Uzupełnienie wniosku o przyjęcie do Technikum Lotniczego</w:t>
            </w:r>
            <w:r w:rsidR="00C33758">
              <w:rPr>
                <w:rFonts w:ascii="Times New Roman" w:hAnsi="Times New Roman"/>
                <w:sz w:val="24"/>
                <w:szCs w:val="24"/>
              </w:rPr>
              <w:t>,</w:t>
            </w:r>
            <w:r w:rsidR="00C74D96" w:rsidRPr="00BB7975">
              <w:rPr>
                <w:rFonts w:ascii="Times New Roman" w:hAnsi="Times New Roman"/>
                <w:sz w:val="24"/>
                <w:szCs w:val="24"/>
              </w:rPr>
              <w:t xml:space="preserve"> o świadectw</w:t>
            </w:r>
            <w:r w:rsidR="00C74D96">
              <w:rPr>
                <w:rFonts w:ascii="Times New Roman" w:hAnsi="Times New Roman"/>
                <w:sz w:val="24"/>
                <w:szCs w:val="24"/>
              </w:rPr>
              <w:t>o ukończenia szkoły podstawowej i o</w:t>
            </w:r>
            <w:r w:rsidRPr="00BB7975">
              <w:rPr>
                <w:rFonts w:ascii="Times New Roman" w:hAnsi="Times New Roman"/>
                <w:sz w:val="24"/>
                <w:szCs w:val="24"/>
              </w:rPr>
              <w:t xml:space="preserve"> zaświadczenie z egzaminu ósmoklasisty oraz </w:t>
            </w:r>
            <w:r w:rsidR="00C74D96">
              <w:rPr>
                <w:rFonts w:ascii="Times New Roman" w:hAnsi="Times New Roman"/>
                <w:sz w:val="24"/>
                <w:szCs w:val="24"/>
              </w:rPr>
              <w:t>złożenie nowego wniosku</w:t>
            </w:r>
            <w:r w:rsidR="00481428">
              <w:rPr>
                <w:rFonts w:ascii="Times New Roman" w:hAnsi="Times New Roman"/>
                <w:sz w:val="24"/>
                <w:szCs w:val="24"/>
              </w:rPr>
              <w:t xml:space="preserve">  w tym </w:t>
            </w:r>
            <w:r w:rsidRPr="00BB7975">
              <w:rPr>
                <w:rFonts w:ascii="Times New Roman" w:hAnsi="Times New Roman"/>
                <w:sz w:val="24"/>
                <w:szCs w:val="24"/>
              </w:rPr>
              <w:t>dokonanie zmian przez kandydata we wniosku o przyjęcie</w:t>
            </w:r>
            <w:r w:rsidR="00481428">
              <w:rPr>
                <w:rFonts w:ascii="Times New Roman" w:hAnsi="Times New Roman"/>
                <w:sz w:val="24"/>
                <w:szCs w:val="24"/>
              </w:rPr>
              <w:t xml:space="preserve"> z uwagi na zmianę szkół do których kandyduje</w:t>
            </w:r>
            <w:r w:rsidRPr="00BB79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C74D96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24 czerwca do 13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 xml:space="preserve">Weryfikacja przez komisje rekrutacyjną wniosków o przyjęcie do Technikum Lotniczego i dokumentów potwierdzających spełnianie kandydata </w:t>
            </w:r>
            <w:r w:rsidRPr="00BB7975">
              <w:rPr>
                <w:rFonts w:ascii="Times New Roman" w:hAnsi="Times New Roman"/>
                <w:sz w:val="24"/>
                <w:szCs w:val="24"/>
              </w:rPr>
              <w:lastRenderedPageBreak/>
              <w:t>warunków poświadczonych w oświadczeniach.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D47E27" w:rsidP="006904E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Do</w:t>
            </w:r>
            <w:r w:rsidR="006904E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13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lipca </w:t>
            </w:r>
            <w:r w:rsidR="006904ED">
              <w:rPr>
                <w:rFonts w:ascii="Times New Roman" w:hAnsi="Times New Roman"/>
                <w:color w:val="FF0000"/>
                <w:sz w:val="28"/>
                <w:szCs w:val="28"/>
              </w:rPr>
              <w:t>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listę kandydatów zakwalifikowanych i niezakwalifikowanych.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6904ED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Potwierdzenie przez rodzica kandydata woli przyjęcia przez złożenie oryginału świadectwa ukończenia szkoły podstawowej i oryginału zaświadczenia o wynikach egzaminu ósmoklasisty, jeśli nie zostały złożone wcześniej.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6904ED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Od 21 lipca do 27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1271C4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9C42FF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C42FF" w:rsidRPr="00BB79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022" w:type="dxa"/>
            <w:shd w:val="clear" w:color="auto" w:fill="auto"/>
          </w:tcPr>
          <w:p w:rsidR="009C42FF" w:rsidRPr="00BB7975" w:rsidRDefault="009C42FF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975">
              <w:rPr>
                <w:rFonts w:ascii="Times New Roman" w:hAnsi="Times New Roman"/>
                <w:sz w:val="24"/>
                <w:szCs w:val="24"/>
              </w:rPr>
              <w:t>Listy kandydatów przyjętych i kandydatów nieprzyjętych</w:t>
            </w:r>
          </w:p>
        </w:tc>
        <w:tc>
          <w:tcPr>
            <w:tcW w:w="2780" w:type="dxa"/>
            <w:shd w:val="clear" w:color="auto" w:fill="auto"/>
          </w:tcPr>
          <w:p w:rsidR="009C42FF" w:rsidRPr="00BB7975" w:rsidRDefault="006904ED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28 lipca 2022</w:t>
            </w:r>
            <w:r w:rsidR="009C42FF" w:rsidRPr="00BB7975">
              <w:rPr>
                <w:rFonts w:ascii="Times New Roman" w:hAnsi="Times New Roman"/>
                <w:color w:val="FF0000"/>
                <w:sz w:val="28"/>
                <w:szCs w:val="28"/>
              </w:rPr>
              <w:t>r.</w:t>
            </w:r>
          </w:p>
        </w:tc>
      </w:tr>
      <w:tr w:rsidR="00D47E27" w:rsidRPr="00BB7975" w:rsidTr="00481428">
        <w:trPr>
          <w:trHeight w:val="177"/>
        </w:trPr>
        <w:tc>
          <w:tcPr>
            <w:tcW w:w="711" w:type="dxa"/>
            <w:shd w:val="clear" w:color="auto" w:fill="auto"/>
          </w:tcPr>
          <w:p w:rsidR="00D47E27" w:rsidRDefault="00D47E27" w:rsidP="00BB7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022" w:type="dxa"/>
            <w:shd w:val="clear" w:color="auto" w:fill="auto"/>
          </w:tcPr>
          <w:p w:rsidR="00D47E27" w:rsidRPr="00BB7975" w:rsidRDefault="00D47E27" w:rsidP="00BB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Wniesienie do dyrek</w:t>
            </w:r>
            <w:r w:rsidR="007A5DD5">
              <w:rPr>
                <w:rFonts w:ascii="Times New Roman" w:hAnsi="Times New Roman"/>
                <w:sz w:val="24"/>
                <w:szCs w:val="24"/>
              </w:rPr>
              <w:t>tora szkoły odwołania od rozstrz</w:t>
            </w:r>
            <w:r>
              <w:rPr>
                <w:rFonts w:ascii="Times New Roman" w:hAnsi="Times New Roman"/>
                <w:sz w:val="24"/>
                <w:szCs w:val="24"/>
              </w:rPr>
              <w:t>ygnięcia komisji rekrutacyjnej</w:t>
            </w:r>
          </w:p>
        </w:tc>
        <w:tc>
          <w:tcPr>
            <w:tcW w:w="2780" w:type="dxa"/>
            <w:shd w:val="clear" w:color="auto" w:fill="auto"/>
          </w:tcPr>
          <w:p w:rsidR="00D47E27" w:rsidRDefault="00D47E27" w:rsidP="00BB797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Do 3 dni od dnia otrzymania uzasadnienia odmowy przyjęcia</w:t>
            </w:r>
            <w:r w:rsidR="007A5DD5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9C42FF" w:rsidRPr="009C42FF" w:rsidRDefault="009C42FF" w:rsidP="009C42FF">
      <w:pPr>
        <w:shd w:val="clear" w:color="auto" w:fill="FFFFFF"/>
        <w:spacing w:before="525" w:after="525" w:line="240" w:lineRule="auto"/>
        <w:jc w:val="center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6</w:t>
      </w:r>
    </w:p>
    <w:p w:rsidR="009C42FF" w:rsidRPr="009C42FF" w:rsidRDefault="009C42FF" w:rsidP="00D32C5B">
      <w:pPr>
        <w:numPr>
          <w:ilvl w:val="0"/>
          <w:numId w:val="20"/>
        </w:numPr>
        <w:shd w:val="clear" w:color="auto" w:fill="FFFFFF"/>
        <w:spacing w:before="525" w:after="525" w:line="240" w:lineRule="auto"/>
        <w:ind w:left="4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Tryb odwoławczy:</w:t>
      </w:r>
    </w:p>
    <w:p w:rsidR="009C42FF" w:rsidRP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W terminie 7 dni od dnia podania do publicznej wiadomości listy kandydatów zakwalifikowanych i kandydatów niezakwalifikowanych, rodzic kandydata może wystąpić do komisji rekrutacyjnej z wnioskiem o sporządzenie uzasadnienia odmowy przyjęcia kandydata do szkoły,</w:t>
      </w:r>
    </w:p>
    <w:p w:rsidR="009C42FF" w:rsidRP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Uzasadnienie sporządza się w terminie 5 dni od dnia wystąpienia przez rodzica kandydata z wnioskiem, o którym mowa w pkt. 1. Uzasadnienie zawiera przyczyny odmowy przyjęcia, w tym najniższą liczbę punktów, która uprawniała do przyjęcia, oraz liczbę punktów, którą kandydat uzyskał w postępowaniu rekrutacyjnym,</w:t>
      </w:r>
    </w:p>
    <w:p w:rsidR="009C42FF" w:rsidRP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uzasadnienia,</w:t>
      </w:r>
    </w:p>
    <w:p w:rsidR="009C42FF" w:rsidRDefault="009C42FF" w:rsidP="00D32C5B">
      <w:pPr>
        <w:numPr>
          <w:ilvl w:val="1"/>
          <w:numId w:val="21"/>
        </w:numPr>
        <w:shd w:val="clear" w:color="auto" w:fill="FFFFFF"/>
        <w:spacing w:before="525" w:after="525" w:line="240" w:lineRule="auto"/>
        <w:ind w:left="765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color w:val="2F364A"/>
          <w:sz w:val="24"/>
          <w:szCs w:val="24"/>
          <w:lang w:eastAsia="pl-PL"/>
        </w:rPr>
        <w:t>Dyrektor szkoły rozpatruje odwołanie od rozstrzygnięcia komisji rekrutacyjnej w terminie 7 dni od dnia otrzymania odwołania. Na rozstrzygnięcie dyrektora służy skarga do sądu administracyjnego.</w:t>
      </w:r>
    </w:p>
    <w:p w:rsidR="00E43031" w:rsidRDefault="00E43031" w:rsidP="00E43031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E43031" w:rsidRDefault="00E43031" w:rsidP="00E43031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E43031" w:rsidRPr="009C42FF" w:rsidRDefault="00E43031" w:rsidP="00E43031">
      <w:pPr>
        <w:shd w:val="clear" w:color="auto" w:fill="FFFFFF"/>
        <w:spacing w:before="525" w:after="525" w:line="240" w:lineRule="auto"/>
        <w:jc w:val="both"/>
        <w:rPr>
          <w:rFonts w:ascii="Times New Roman" w:eastAsia="Times New Roman" w:hAnsi="Times New Roman"/>
          <w:color w:val="2F364A"/>
          <w:sz w:val="24"/>
          <w:szCs w:val="24"/>
          <w:lang w:eastAsia="pl-PL"/>
        </w:rPr>
      </w:pPr>
    </w:p>
    <w:p w:rsid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Centrum Szkolenia Lotniczego </w:t>
      </w:r>
    </w:p>
    <w:p w:rsid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Technikum Lotnicze</w:t>
      </w:r>
    </w:p>
    <w:p w:rsidR="009C42FF" w:rsidRP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Nagoszewie</w:t>
      </w:r>
    </w:p>
    <w:p w:rsid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Turka</w:t>
      </w:r>
      <w:r w:rsidR="00BB79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40</w:t>
      </w:r>
    </w:p>
    <w:p w:rsidR="009C42FF" w:rsidRPr="009C42FF" w:rsidRDefault="009C42FF" w:rsidP="009C42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42FF">
        <w:rPr>
          <w:rFonts w:ascii="Times New Roman" w:eastAsia="Times New Roman" w:hAnsi="Times New Roman"/>
          <w:sz w:val="24"/>
          <w:szCs w:val="24"/>
          <w:lang w:eastAsia="pl-PL"/>
        </w:rPr>
        <w:t>07-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300 Turka</w:t>
      </w:r>
    </w:p>
    <w:p w:rsidR="009C42FF" w:rsidRPr="00BB7975" w:rsidRDefault="009C42FF" w:rsidP="009C42FF">
      <w:pPr>
        <w:spacing w:after="150" w:line="240" w:lineRule="auto"/>
        <w:rPr>
          <w:color w:val="00B0F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hyperlink r:id="rId5" w:history="1">
        <w:r>
          <w:rPr>
            <w:rStyle w:val="Hipercze"/>
            <w:rFonts w:ascii="Arial" w:hAnsi="Arial" w:cs="Arial"/>
            <w:color w:val="1A0DAB"/>
            <w:sz w:val="21"/>
            <w:szCs w:val="21"/>
            <w:shd w:val="clear" w:color="auto" w:fill="FFFFFF"/>
          </w:rPr>
          <w:t>797 365 665</w:t>
        </w:r>
      </w:hyperlink>
      <w:r w:rsidRPr="009C42F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>sekretariat@technikumlotnicze</w:t>
      </w:r>
      <w:r w:rsidR="00BB7975" w:rsidRPr="00BB7975">
        <w:rPr>
          <w:rFonts w:ascii="Times New Roman" w:eastAsia="Times New Roman" w:hAnsi="Times New Roman"/>
          <w:color w:val="00B0F0"/>
          <w:sz w:val="24"/>
          <w:szCs w:val="24"/>
          <w:lang w:eastAsia="pl-PL"/>
        </w:rPr>
        <w:t>.pl</w:t>
      </w:r>
    </w:p>
    <w:p w:rsidR="009C42FF" w:rsidRPr="009C42FF" w:rsidRDefault="009C42FF">
      <w:pPr>
        <w:rPr>
          <w:sz w:val="24"/>
          <w:szCs w:val="24"/>
        </w:rPr>
      </w:pPr>
    </w:p>
    <w:sectPr w:rsidR="009C42FF" w:rsidRPr="009C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B46"/>
    <w:multiLevelType w:val="multilevel"/>
    <w:tmpl w:val="6268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3152E"/>
    <w:multiLevelType w:val="multilevel"/>
    <w:tmpl w:val="6BB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66DEA"/>
    <w:multiLevelType w:val="multilevel"/>
    <w:tmpl w:val="FD5E8A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84B4F"/>
    <w:multiLevelType w:val="multilevel"/>
    <w:tmpl w:val="9E268E3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5270D"/>
    <w:multiLevelType w:val="multilevel"/>
    <w:tmpl w:val="ADA2906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AD4182"/>
    <w:multiLevelType w:val="multilevel"/>
    <w:tmpl w:val="AB5C78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F720C"/>
    <w:multiLevelType w:val="multilevel"/>
    <w:tmpl w:val="FA30C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E6CB6"/>
    <w:multiLevelType w:val="multilevel"/>
    <w:tmpl w:val="9E38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BC3E47"/>
    <w:multiLevelType w:val="multilevel"/>
    <w:tmpl w:val="CD86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67917"/>
    <w:multiLevelType w:val="multilevel"/>
    <w:tmpl w:val="818E9C3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0" w15:restartNumberingAfterBreak="0">
    <w:nsid w:val="3F4F6D2B"/>
    <w:multiLevelType w:val="multilevel"/>
    <w:tmpl w:val="CEF4F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47E43"/>
    <w:multiLevelType w:val="multilevel"/>
    <w:tmpl w:val="3C3E9934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49D23509"/>
    <w:multiLevelType w:val="multilevel"/>
    <w:tmpl w:val="571057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A144A5"/>
    <w:multiLevelType w:val="multilevel"/>
    <w:tmpl w:val="4FBEA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071EF"/>
    <w:multiLevelType w:val="multilevel"/>
    <w:tmpl w:val="ED1032A4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6B421009"/>
    <w:multiLevelType w:val="multilevel"/>
    <w:tmpl w:val="B210B828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6" w15:restartNumberingAfterBreak="0">
    <w:nsid w:val="73DD3A92"/>
    <w:multiLevelType w:val="multilevel"/>
    <w:tmpl w:val="6AD6E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71934"/>
    <w:multiLevelType w:val="multilevel"/>
    <w:tmpl w:val="0D78FB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E60076"/>
    <w:multiLevelType w:val="multilevel"/>
    <w:tmpl w:val="D314253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4A2912"/>
    <w:multiLevelType w:val="multilevel"/>
    <w:tmpl w:val="95F2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CC27BE"/>
    <w:multiLevelType w:val="multilevel"/>
    <w:tmpl w:val="45A2C3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0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8"/>
  </w:num>
  <w:num w:numId="11">
    <w:abstractNumId w:val="0"/>
  </w:num>
  <w:num w:numId="12">
    <w:abstractNumId w:val="2"/>
  </w:num>
  <w:num w:numId="13">
    <w:abstractNumId w:val="9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17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1F"/>
    <w:rsid w:val="00017C4A"/>
    <w:rsid w:val="000455E4"/>
    <w:rsid w:val="00075A75"/>
    <w:rsid w:val="000B620D"/>
    <w:rsid w:val="001271C4"/>
    <w:rsid w:val="00167555"/>
    <w:rsid w:val="002B2A34"/>
    <w:rsid w:val="00353570"/>
    <w:rsid w:val="003C33FF"/>
    <w:rsid w:val="004175EB"/>
    <w:rsid w:val="004348EF"/>
    <w:rsid w:val="00481428"/>
    <w:rsid w:val="00482D3F"/>
    <w:rsid w:val="00555257"/>
    <w:rsid w:val="006904ED"/>
    <w:rsid w:val="006E52CE"/>
    <w:rsid w:val="00710374"/>
    <w:rsid w:val="00725030"/>
    <w:rsid w:val="007A5DD5"/>
    <w:rsid w:val="007F1AC2"/>
    <w:rsid w:val="007F6A1F"/>
    <w:rsid w:val="00865AC5"/>
    <w:rsid w:val="00880E59"/>
    <w:rsid w:val="008D42B2"/>
    <w:rsid w:val="008D6192"/>
    <w:rsid w:val="008F6408"/>
    <w:rsid w:val="009447E6"/>
    <w:rsid w:val="009469A2"/>
    <w:rsid w:val="009C42FF"/>
    <w:rsid w:val="00A47994"/>
    <w:rsid w:val="00AD505A"/>
    <w:rsid w:val="00AF1F33"/>
    <w:rsid w:val="00BB7975"/>
    <w:rsid w:val="00C313A1"/>
    <w:rsid w:val="00C33758"/>
    <w:rsid w:val="00C40D26"/>
    <w:rsid w:val="00C74D96"/>
    <w:rsid w:val="00D32C5B"/>
    <w:rsid w:val="00D47E27"/>
    <w:rsid w:val="00D81C32"/>
    <w:rsid w:val="00DF6CBB"/>
    <w:rsid w:val="00E00194"/>
    <w:rsid w:val="00E12226"/>
    <w:rsid w:val="00E43031"/>
    <w:rsid w:val="00E62635"/>
    <w:rsid w:val="00E85068"/>
    <w:rsid w:val="00E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3692"/>
  <w15:chartTrackingRefBased/>
  <w15:docId w15:val="{604C4AE8-6BBF-4CA0-A4AF-7C00669C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5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42FF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C4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8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6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2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202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0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494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ei=vhdJYJ_5AdKr3AOMxrD4Bw&amp;q=technikum+lotnicze+nagoszewo&amp;oq=technikum+lotniczew+na&amp;gs_lcp=Cgdnd3Mtd2l6EAEYATIKCAAQxwEQrwEQDTIKCAAQxwEQrwEQDTIGCAAQFhAeMgYIABAWEB46DQgAEMcBEK8BELADEEM6BwgAELADEEM6BwgAEEcQsAM6BAgAEA1Qhy1YxjZgvk1oAXACeACAAesBiAGXBZIBBTAuNC4xmAEAoAEBqgEHZ3dzLXdpesgBCsABAQ&amp;sclient=gws-wi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zegota\Downloads\PODSTAWA%20PRAWN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PODSTAWA PRAWNA (1)</Template>
  <TotalTime>3</TotalTime>
  <Pages>7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Links>
    <vt:vector size="12" baseType="variant"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search?ei=vhdJYJ_5AdKr3AOMxrD4Bw&amp;q=technikum+lotnicze+nagoszewo&amp;oq=technikum+lotniczew+na&amp;gs_lcp=Cgdnd3Mtd2l6EAEYATIKCAAQxwEQrwEQDTIKCAAQxwEQrwEQDTIGCAAQFhAeMgYIABAWEB46DQgAEMcBEK8BELADEEM6BwgAELADEEM6BwgAEEcQsAM6BAgAEA1Qhy1YxjZgvk1oAXACeACAAesBiAGXBZIBBTAuNC4xmAEAoAEBqgEHZ3dzLXdpesgBCsABAQ&amp;sclient=gws-wiz</vt:lpwstr>
      </vt:variant>
      <vt:variant>
        <vt:lpwstr/>
      </vt:variant>
      <vt:variant>
        <vt:i4>3932212</vt:i4>
      </vt:variant>
      <vt:variant>
        <vt:i4>0</vt:i4>
      </vt:variant>
      <vt:variant>
        <vt:i4>0</vt:i4>
      </vt:variant>
      <vt:variant>
        <vt:i4>5</vt:i4>
      </vt:variant>
      <vt:variant>
        <vt:lpwstr>https://dziennikustaw.gov.pl/D2020000139401.pdf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Zęgota</dc:creator>
  <cp:keywords/>
  <dc:description/>
  <cp:lastModifiedBy>Ewa Zęgota</cp:lastModifiedBy>
  <cp:revision>5</cp:revision>
  <dcterms:created xsi:type="dcterms:W3CDTF">2022-05-19T12:29:00Z</dcterms:created>
  <dcterms:modified xsi:type="dcterms:W3CDTF">2022-05-19T12:36:00Z</dcterms:modified>
</cp:coreProperties>
</file>